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2" w:rsidRPr="003A6929" w:rsidRDefault="0000004F" w:rsidP="009E56D2">
      <w:pPr>
        <w:autoSpaceDE w:val="0"/>
        <w:autoSpaceDN w:val="0"/>
        <w:adjustRightInd w:val="0"/>
        <w:jc w:val="center"/>
        <w:outlineLvl w:val="0"/>
        <w:rPr>
          <w:rFonts w:cs="Tahoma"/>
          <w:b/>
          <w:bCs/>
          <w:color w:val="660033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990099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5F4E87EF" wp14:editId="62C1D2BC">
            <wp:simplePos x="0" y="0"/>
            <wp:positionH relativeFrom="column">
              <wp:posOffset>-33020</wp:posOffset>
            </wp:positionH>
            <wp:positionV relativeFrom="paragraph">
              <wp:posOffset>-65405</wp:posOffset>
            </wp:positionV>
            <wp:extent cx="1529715" cy="177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MIASTA USTRO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29" w:rsidRPr="003A6929" w:rsidRDefault="004B174A" w:rsidP="003A6929">
      <w:pPr>
        <w:autoSpaceDE w:val="0"/>
        <w:autoSpaceDN w:val="0"/>
        <w:adjustRightInd w:val="0"/>
        <w:jc w:val="right"/>
        <w:outlineLvl w:val="0"/>
        <w:rPr>
          <w:bCs/>
          <w:i/>
          <w:color w:val="660033"/>
        </w:rPr>
      </w:pPr>
      <w:r>
        <w:rPr>
          <w:bCs/>
          <w:i/>
        </w:rPr>
        <w:t>Ustroń, 27</w:t>
      </w:r>
      <w:r w:rsidR="006600CC">
        <w:rPr>
          <w:bCs/>
          <w:i/>
        </w:rPr>
        <w:t>.</w:t>
      </w:r>
      <w:r>
        <w:rPr>
          <w:bCs/>
          <w:i/>
        </w:rPr>
        <w:t>03</w:t>
      </w:r>
      <w:r w:rsidR="006600CC">
        <w:rPr>
          <w:bCs/>
          <w:i/>
        </w:rPr>
        <w:t>.2017</w:t>
      </w:r>
    </w:p>
    <w:p w:rsidR="003A6929" w:rsidRDefault="003A6929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</w:p>
    <w:p w:rsidR="003A6929" w:rsidRDefault="003A6929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</w:p>
    <w:p w:rsidR="0000004F" w:rsidRDefault="0000004F" w:rsidP="004079D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32"/>
          <w:szCs w:val="32"/>
        </w:rPr>
      </w:pPr>
    </w:p>
    <w:p w:rsidR="0000004F" w:rsidRDefault="0000004F" w:rsidP="004079D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32"/>
          <w:szCs w:val="32"/>
        </w:rPr>
      </w:pPr>
    </w:p>
    <w:p w:rsidR="009E56D2" w:rsidRDefault="009E56D2" w:rsidP="004079DB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0"/>
          <w:szCs w:val="20"/>
        </w:rPr>
      </w:pPr>
      <w:r w:rsidRPr="00EE7B46">
        <w:rPr>
          <w:rFonts w:asciiTheme="minorHAnsi" w:hAnsiTheme="minorHAnsi" w:cstheme="minorHAnsi"/>
          <w:b/>
          <w:bCs/>
          <w:color w:val="990099"/>
          <w:sz w:val="32"/>
          <w:szCs w:val="32"/>
        </w:rPr>
        <w:t xml:space="preserve">BEZPŁATNE SZCZEPIENIA </w:t>
      </w:r>
      <w:r w:rsidR="00B80CAF" w:rsidRPr="00EE7B46">
        <w:rPr>
          <w:rFonts w:asciiTheme="minorHAnsi" w:hAnsiTheme="minorHAnsi" w:cstheme="minorHAnsi"/>
          <w:b/>
          <w:bCs/>
          <w:color w:val="990099"/>
          <w:sz w:val="32"/>
          <w:szCs w:val="32"/>
        </w:rPr>
        <w:t>p/ HPV</w:t>
      </w:r>
      <w:r w:rsidR="00B80CAF"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 xml:space="preserve">  </w:t>
      </w:r>
    </w:p>
    <w:p w:rsidR="004079DB" w:rsidRPr="004079DB" w:rsidRDefault="004079DB" w:rsidP="004079DB">
      <w:pPr>
        <w:autoSpaceDE w:val="0"/>
        <w:autoSpaceDN w:val="0"/>
        <w:adjustRightInd w:val="0"/>
        <w:jc w:val="center"/>
        <w:outlineLvl w:val="0"/>
        <w:rPr>
          <w:rFonts w:cs="Tahoma"/>
          <w:b/>
          <w:bCs/>
          <w:sz w:val="32"/>
          <w:szCs w:val="32"/>
        </w:rPr>
      </w:pPr>
      <w:r w:rsidRPr="004079DB">
        <w:rPr>
          <w:rFonts w:asciiTheme="minorHAnsi" w:hAnsiTheme="minorHAnsi" w:cstheme="minorHAnsi"/>
          <w:b/>
          <w:bCs/>
          <w:color w:val="990099"/>
          <w:sz w:val="32"/>
          <w:szCs w:val="32"/>
        </w:rPr>
        <w:t>dla dziewcząt z rocznika 200</w:t>
      </w:r>
      <w:r w:rsidR="00903609">
        <w:rPr>
          <w:rFonts w:asciiTheme="minorHAnsi" w:hAnsiTheme="minorHAnsi" w:cstheme="minorHAnsi"/>
          <w:b/>
          <w:bCs/>
          <w:color w:val="990099"/>
          <w:sz w:val="32"/>
          <w:szCs w:val="32"/>
        </w:rPr>
        <w:t>4</w:t>
      </w:r>
      <w:bookmarkStart w:id="0" w:name="_GoBack"/>
      <w:bookmarkEnd w:id="0"/>
    </w:p>
    <w:p w:rsidR="003A6929" w:rsidRDefault="003A6929" w:rsidP="00972B71">
      <w:pPr>
        <w:autoSpaceDE w:val="0"/>
        <w:autoSpaceDN w:val="0"/>
        <w:adjustRightInd w:val="0"/>
        <w:rPr>
          <w:rFonts w:cs="Tahoma"/>
          <w:bCs/>
          <w:i/>
        </w:rPr>
      </w:pPr>
    </w:p>
    <w:p w:rsidR="004079DB" w:rsidRDefault="004079DB" w:rsidP="00972B71">
      <w:pPr>
        <w:autoSpaceDE w:val="0"/>
        <w:autoSpaceDN w:val="0"/>
        <w:adjustRightInd w:val="0"/>
        <w:rPr>
          <w:rFonts w:cs="Tahoma"/>
          <w:bCs/>
          <w:i/>
        </w:rPr>
      </w:pPr>
    </w:p>
    <w:p w:rsidR="009E56D2" w:rsidRPr="00B80CAF" w:rsidRDefault="00EE7B46" w:rsidP="00972B71">
      <w:pPr>
        <w:autoSpaceDE w:val="0"/>
        <w:autoSpaceDN w:val="0"/>
        <w:adjustRightInd w:val="0"/>
        <w:rPr>
          <w:rFonts w:cs="Tahoma"/>
          <w:bCs/>
        </w:rPr>
      </w:pPr>
      <w:r>
        <w:rPr>
          <w:rFonts w:cs="Tahoma"/>
          <w:bCs/>
          <w:i/>
        </w:rPr>
        <w:t>Szanowni Państwo</w:t>
      </w:r>
      <w:r w:rsidR="0095673B">
        <w:rPr>
          <w:rFonts w:cs="Tahoma"/>
          <w:bCs/>
          <w:i/>
        </w:rPr>
        <w:t xml:space="preserve"> </w:t>
      </w:r>
      <w:r w:rsidR="003A6929">
        <w:rPr>
          <w:rFonts w:cs="Tahoma"/>
          <w:bCs/>
          <w:i/>
        </w:rPr>
        <w:t>,</w:t>
      </w:r>
    </w:p>
    <w:p w:rsidR="009E56D2" w:rsidRPr="00EE7B46" w:rsidRDefault="009E56D2" w:rsidP="009E56D2">
      <w:pPr>
        <w:tabs>
          <w:tab w:val="left" w:pos="2070"/>
          <w:tab w:val="center" w:pos="3330"/>
        </w:tabs>
        <w:autoSpaceDE w:val="0"/>
        <w:autoSpaceDN w:val="0"/>
        <w:adjustRightInd w:val="0"/>
        <w:spacing w:line="360" w:lineRule="auto"/>
        <w:outlineLvl w:val="0"/>
        <w:rPr>
          <w:rFonts w:cs="Tahoma"/>
          <w:bCs/>
          <w:i/>
          <w:sz w:val="16"/>
          <w:szCs w:val="16"/>
        </w:rPr>
      </w:pPr>
    </w:p>
    <w:p w:rsidR="00693145" w:rsidRDefault="00972B71" w:rsidP="00A200E6">
      <w:pPr>
        <w:pStyle w:val="Tekstpodstawowywcity"/>
        <w:spacing w:line="360" w:lineRule="auto"/>
        <w:rPr>
          <w:color w:val="000000"/>
          <w:sz w:val="24"/>
          <w:szCs w:val="24"/>
        </w:rPr>
      </w:pPr>
      <w:r w:rsidRPr="00B80CAF">
        <w:rPr>
          <w:rFonts w:cs="Tahoma"/>
          <w:i/>
          <w:sz w:val="24"/>
          <w:szCs w:val="24"/>
        </w:rPr>
        <w:t xml:space="preserve">Miło jest nam </w:t>
      </w:r>
      <w:r w:rsidR="009E56D2" w:rsidRPr="00B80CAF">
        <w:rPr>
          <w:rFonts w:cs="Tahoma"/>
          <w:i/>
          <w:sz w:val="24"/>
          <w:szCs w:val="24"/>
        </w:rPr>
        <w:t xml:space="preserve">poinformować, że </w:t>
      </w:r>
      <w:r w:rsidRPr="00B80CAF">
        <w:rPr>
          <w:rFonts w:cs="Tahoma"/>
          <w:i/>
          <w:color w:val="000000"/>
          <w:sz w:val="24"/>
          <w:szCs w:val="24"/>
        </w:rPr>
        <w:t>Burmis</w:t>
      </w:r>
      <w:r w:rsidR="0000004F">
        <w:rPr>
          <w:rFonts w:cs="Tahoma"/>
          <w:i/>
          <w:color w:val="000000"/>
          <w:sz w:val="24"/>
          <w:szCs w:val="24"/>
        </w:rPr>
        <w:t>trz wraz z Radą Miasta Ustroń</w:t>
      </w:r>
      <w:r w:rsidRPr="00B80CAF">
        <w:rPr>
          <w:rFonts w:cs="Tahoma"/>
          <w:i/>
          <w:color w:val="000000"/>
          <w:sz w:val="24"/>
          <w:szCs w:val="24"/>
        </w:rPr>
        <w:t xml:space="preserve"> </w:t>
      </w:r>
      <w:r w:rsidR="00F00486">
        <w:rPr>
          <w:rFonts w:cs="Tahoma"/>
          <w:i/>
          <w:color w:val="000000"/>
          <w:sz w:val="24"/>
          <w:szCs w:val="24"/>
        </w:rPr>
        <w:t xml:space="preserve"> podjęli</w:t>
      </w:r>
      <w:r w:rsidR="009E56D2" w:rsidRPr="00B80CAF">
        <w:rPr>
          <w:rFonts w:cs="Tahoma"/>
          <w:i/>
          <w:color w:val="000000"/>
          <w:sz w:val="24"/>
          <w:szCs w:val="24"/>
        </w:rPr>
        <w:t xml:space="preserve"> </w:t>
      </w:r>
      <w:r w:rsidRPr="00B80CAF">
        <w:rPr>
          <w:rFonts w:cs="Tahoma"/>
          <w:i/>
          <w:color w:val="000000"/>
          <w:sz w:val="24"/>
          <w:szCs w:val="24"/>
        </w:rPr>
        <w:t xml:space="preserve">w tym roku </w:t>
      </w:r>
      <w:r w:rsidR="009E56D2" w:rsidRPr="00B80CAF">
        <w:rPr>
          <w:rFonts w:cs="Tahoma"/>
          <w:i/>
          <w:color w:val="000000"/>
          <w:sz w:val="24"/>
          <w:szCs w:val="24"/>
        </w:rPr>
        <w:t xml:space="preserve">decyzję o wdrożeniu </w:t>
      </w:r>
      <w:r w:rsidR="009E56D2" w:rsidRPr="00B80CAF">
        <w:rPr>
          <w:i/>
          <w:color w:val="000000"/>
          <w:sz w:val="24"/>
          <w:szCs w:val="24"/>
        </w:rPr>
        <w:t xml:space="preserve">programu </w:t>
      </w:r>
      <w:r w:rsidRPr="00B80CAF">
        <w:rPr>
          <w:color w:val="000000"/>
          <w:sz w:val="24"/>
          <w:szCs w:val="24"/>
        </w:rPr>
        <w:t>profilaktyki zakażeń wir</w:t>
      </w:r>
      <w:r w:rsidR="003A6929">
        <w:rPr>
          <w:color w:val="000000"/>
          <w:sz w:val="24"/>
          <w:szCs w:val="24"/>
        </w:rPr>
        <w:t>usem HPV, finansując z budżetu G</w:t>
      </w:r>
      <w:r w:rsidRPr="00B80CAF">
        <w:rPr>
          <w:color w:val="000000"/>
          <w:sz w:val="24"/>
          <w:szCs w:val="24"/>
        </w:rPr>
        <w:t>miny szczepienia profilaktyczne przeciwko zakażeniom wirusem brodawczaka ludzkiego</w:t>
      </w:r>
      <w:r w:rsidR="004079DB">
        <w:rPr>
          <w:color w:val="000000"/>
          <w:sz w:val="24"/>
          <w:szCs w:val="24"/>
        </w:rPr>
        <w:t xml:space="preserve"> (HPV)</w:t>
      </w:r>
      <w:r w:rsidRPr="00B80CAF">
        <w:rPr>
          <w:color w:val="000000"/>
          <w:sz w:val="24"/>
          <w:szCs w:val="24"/>
        </w:rPr>
        <w:t xml:space="preserve">, </w:t>
      </w:r>
      <w:r w:rsidRPr="00DC6211">
        <w:rPr>
          <w:b/>
          <w:color w:val="000000"/>
          <w:sz w:val="24"/>
          <w:szCs w:val="24"/>
          <w:u w:val="single"/>
        </w:rPr>
        <w:t xml:space="preserve">przeznaczone </w:t>
      </w:r>
      <w:r w:rsidR="00693145" w:rsidRPr="00DC6211">
        <w:rPr>
          <w:b/>
          <w:color w:val="000000"/>
          <w:sz w:val="24"/>
          <w:szCs w:val="24"/>
          <w:u w:val="single"/>
        </w:rPr>
        <w:t>dla dziewczynek</w:t>
      </w:r>
      <w:r w:rsidR="004079DB">
        <w:rPr>
          <w:b/>
          <w:color w:val="000000"/>
          <w:sz w:val="24"/>
          <w:szCs w:val="24"/>
          <w:u w:val="single"/>
        </w:rPr>
        <w:t xml:space="preserve"> z rocznika 200</w:t>
      </w:r>
      <w:r w:rsidR="006600CC">
        <w:rPr>
          <w:b/>
          <w:color w:val="000000"/>
          <w:sz w:val="24"/>
          <w:szCs w:val="24"/>
          <w:u w:val="single"/>
        </w:rPr>
        <w:t>4</w:t>
      </w:r>
      <w:r w:rsidR="002644E4">
        <w:rPr>
          <w:color w:val="000000"/>
          <w:sz w:val="24"/>
          <w:szCs w:val="24"/>
        </w:rPr>
        <w:t>, zamieszkałyc</w:t>
      </w:r>
      <w:r w:rsidR="004079DB">
        <w:rPr>
          <w:color w:val="000000"/>
          <w:sz w:val="24"/>
          <w:szCs w:val="24"/>
        </w:rPr>
        <w:t xml:space="preserve">h </w:t>
      </w:r>
      <w:r w:rsidR="0000004F">
        <w:rPr>
          <w:color w:val="000000"/>
          <w:sz w:val="24"/>
          <w:szCs w:val="24"/>
        </w:rPr>
        <w:t>na terenie miasta Ustroń</w:t>
      </w:r>
      <w:r w:rsidR="00693145" w:rsidRPr="00B80CAF">
        <w:rPr>
          <w:color w:val="000000"/>
          <w:sz w:val="24"/>
          <w:szCs w:val="24"/>
        </w:rPr>
        <w:t>.</w:t>
      </w:r>
    </w:p>
    <w:p w:rsidR="00A200E6" w:rsidRPr="008850AD" w:rsidRDefault="00A200E6" w:rsidP="00A200E6">
      <w:pPr>
        <w:pStyle w:val="Tekstpodstawowywcity"/>
        <w:spacing w:line="360" w:lineRule="auto"/>
        <w:rPr>
          <w:color w:val="000000"/>
          <w:sz w:val="20"/>
          <w:szCs w:val="20"/>
        </w:rPr>
      </w:pPr>
    </w:p>
    <w:p w:rsidR="009E56D2" w:rsidRPr="00B80CAF" w:rsidRDefault="00693145" w:rsidP="006931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B80CAF">
        <w:rPr>
          <w:i/>
          <w:color w:val="000000"/>
        </w:rPr>
        <w:t xml:space="preserve">Wirus HPV odpowiada za różne przednowotworowe i nowotworowe zmiany na błonach śluzowych narządów </w:t>
      </w:r>
      <w:r w:rsidR="00DC6211">
        <w:rPr>
          <w:i/>
          <w:color w:val="000000"/>
        </w:rPr>
        <w:t>płciowych i innych okolic ciała, zarówno u kobiet, jak i mężczyzn.</w:t>
      </w:r>
      <w:r w:rsidRPr="00B80CAF">
        <w:rPr>
          <w:i/>
          <w:color w:val="000000"/>
        </w:rPr>
        <w:t xml:space="preserve"> W skali całego świata rak szyjki macicy jest drugim, co do częstości rakiem, który dotyka młode kobiety.</w:t>
      </w:r>
      <w:r w:rsidRPr="00B80CAF">
        <w:rPr>
          <w:b/>
          <w:bCs/>
          <w:i/>
          <w:color w:val="000000"/>
        </w:rPr>
        <w:t xml:space="preserve"> W Polsce zapada na ten typ nowotworu ponad 3 600 kobiet rocznie, z czego umiera, co roku około 2 000</w:t>
      </w:r>
      <w:r w:rsidRPr="00B80CAF">
        <w:rPr>
          <w:i/>
          <w:color w:val="000000"/>
        </w:rPr>
        <w:t xml:space="preserve"> – jest to jeden z najwyższych wskaźników umieralności w Europie. </w:t>
      </w:r>
      <w:r w:rsidR="00972B71" w:rsidRPr="00B80CAF">
        <w:rPr>
          <w:rFonts w:cs="Tahoma"/>
          <w:i/>
        </w:rPr>
        <w:t>Wiele krajów europejskich zdecydowało już o finansowaniu szczepień przeciw HPV ze środków pu</w:t>
      </w:r>
      <w:r w:rsidRPr="00B80CAF">
        <w:rPr>
          <w:rFonts w:cs="Tahoma"/>
          <w:i/>
        </w:rPr>
        <w:t>blicznych. Również w Polsce, ni</w:t>
      </w:r>
      <w:r w:rsidR="00972B71" w:rsidRPr="00B80CAF">
        <w:rPr>
          <w:rFonts w:cs="Tahoma"/>
          <w:i/>
        </w:rPr>
        <w:t>ektóre samorządy, aktywnie działające na rzecz profilaktyki zdrowotnej, postanowiły z własnego bud</w:t>
      </w:r>
      <w:r w:rsidR="00DC6211">
        <w:rPr>
          <w:rFonts w:cs="Tahoma"/>
          <w:i/>
        </w:rPr>
        <w:t>żetu sfinansować te szczepienia oraz akcję edukacyjną.</w:t>
      </w:r>
      <w:r w:rsidR="007B366C">
        <w:rPr>
          <w:i/>
        </w:rPr>
        <w:t xml:space="preserve"> </w:t>
      </w:r>
    </w:p>
    <w:p w:rsidR="00D007EA" w:rsidRPr="00B80CAF" w:rsidRDefault="00D007EA" w:rsidP="00693145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</w:rPr>
      </w:pPr>
    </w:p>
    <w:p w:rsidR="00800A49" w:rsidRDefault="00A200E6" w:rsidP="00800A49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  <w:sz w:val="26"/>
          <w:szCs w:val="26"/>
        </w:rPr>
      </w:pPr>
      <w:r w:rsidRPr="004B6D5E">
        <w:rPr>
          <w:b/>
          <w:i/>
          <w:color w:val="990099"/>
          <w:sz w:val="26"/>
          <w:szCs w:val="26"/>
        </w:rPr>
        <w:t xml:space="preserve">Szczepienia odbywać się będą w </w:t>
      </w:r>
      <w:r w:rsidR="006600CC">
        <w:rPr>
          <w:b/>
          <w:i/>
          <w:color w:val="990099"/>
          <w:sz w:val="26"/>
          <w:szCs w:val="26"/>
        </w:rPr>
        <w:t xml:space="preserve"> przychodni</w:t>
      </w:r>
      <w:r w:rsidR="00800A49">
        <w:rPr>
          <w:b/>
          <w:i/>
          <w:color w:val="990099"/>
          <w:sz w:val="26"/>
          <w:szCs w:val="26"/>
        </w:rPr>
        <w:t xml:space="preserve"> w USTRONIU</w:t>
      </w:r>
      <w:r w:rsidR="006B730B" w:rsidRPr="004B6D5E">
        <w:rPr>
          <w:b/>
          <w:i/>
          <w:color w:val="990099"/>
          <w:sz w:val="26"/>
          <w:szCs w:val="26"/>
        </w:rPr>
        <w:t>,</w:t>
      </w:r>
    </w:p>
    <w:p w:rsidR="006B730B" w:rsidRDefault="006B730B" w:rsidP="00800A49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  <w:sz w:val="26"/>
          <w:szCs w:val="26"/>
        </w:rPr>
      </w:pPr>
      <w:r w:rsidRPr="004B6D5E">
        <w:rPr>
          <w:b/>
          <w:i/>
          <w:color w:val="990099"/>
          <w:sz w:val="26"/>
          <w:szCs w:val="26"/>
        </w:rPr>
        <w:t>po wcześniejszej rejestracji telefonicznej:</w:t>
      </w:r>
    </w:p>
    <w:p w:rsidR="00800A49" w:rsidRPr="004B6D5E" w:rsidRDefault="00800A49" w:rsidP="00800A49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  <w:sz w:val="26"/>
          <w:szCs w:val="26"/>
        </w:rPr>
      </w:pPr>
    </w:p>
    <w:p w:rsidR="00800A49" w:rsidRDefault="00800A49" w:rsidP="00B629E6">
      <w:pPr>
        <w:pStyle w:val="Akapitzlist"/>
        <w:ind w:left="540"/>
        <w:contextualSpacing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NZOZ PRAKTYKA GRUPOWA LEKARZY POZ,</w:t>
      </w:r>
    </w:p>
    <w:p w:rsidR="00800A49" w:rsidRDefault="00800A49" w:rsidP="00B629E6">
      <w:pPr>
        <w:pStyle w:val="Akapitzlist"/>
        <w:ind w:left="540"/>
        <w:contextualSpacing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ul. Mickiewicza 1, Ustroń, tel. (33) 854 </w:t>
      </w:r>
      <w:r w:rsidR="00E62007">
        <w:rPr>
          <w:b/>
          <w:bCs/>
          <w:color w:val="000000"/>
          <w:lang w:eastAsia="pl-PL"/>
        </w:rPr>
        <w:t>22 42</w:t>
      </w:r>
    </w:p>
    <w:p w:rsidR="00AC4922" w:rsidRDefault="00AC4922" w:rsidP="00800A49">
      <w:pPr>
        <w:autoSpaceDE w:val="0"/>
        <w:autoSpaceDN w:val="0"/>
        <w:adjustRightInd w:val="0"/>
        <w:spacing w:line="360" w:lineRule="auto"/>
        <w:jc w:val="center"/>
        <w:rPr>
          <w:b/>
          <w:i/>
          <w:color w:val="990099"/>
          <w:sz w:val="20"/>
          <w:szCs w:val="20"/>
        </w:rPr>
      </w:pPr>
    </w:p>
    <w:p w:rsidR="00AC4922" w:rsidRDefault="00B629E6" w:rsidP="00B629E6">
      <w:pPr>
        <w:autoSpaceDE w:val="0"/>
        <w:autoSpaceDN w:val="0"/>
        <w:adjustRightInd w:val="0"/>
        <w:spacing w:line="360" w:lineRule="auto"/>
        <w:rPr>
          <w:b/>
          <w:i/>
          <w:color w:val="990099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6D31FF" wp14:editId="3123CEA4">
            <wp:simplePos x="0" y="0"/>
            <wp:positionH relativeFrom="column">
              <wp:posOffset>2232660</wp:posOffset>
            </wp:positionH>
            <wp:positionV relativeFrom="paragraph">
              <wp:posOffset>519430</wp:posOffset>
            </wp:positionV>
            <wp:extent cx="2066591" cy="914400"/>
            <wp:effectExtent l="0" t="0" r="0" b="0"/>
            <wp:wrapNone/>
            <wp:docPr id="1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9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922" w:rsidSect="00A2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A24"/>
    <w:multiLevelType w:val="hybridMultilevel"/>
    <w:tmpl w:val="903A8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3AE"/>
    <w:multiLevelType w:val="hybridMultilevel"/>
    <w:tmpl w:val="113469CE"/>
    <w:lvl w:ilvl="0" w:tplc="84E0ED6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2"/>
    <w:rsid w:val="0000004F"/>
    <w:rsid w:val="00043EC3"/>
    <w:rsid w:val="00097E69"/>
    <w:rsid w:val="000A3C61"/>
    <w:rsid w:val="000E2406"/>
    <w:rsid w:val="00101EE4"/>
    <w:rsid w:val="0012410D"/>
    <w:rsid w:val="0017315B"/>
    <w:rsid w:val="00182F1D"/>
    <w:rsid w:val="00186877"/>
    <w:rsid w:val="001D4728"/>
    <w:rsid w:val="001E1DC7"/>
    <w:rsid w:val="00220FBD"/>
    <w:rsid w:val="002644E4"/>
    <w:rsid w:val="00274ED3"/>
    <w:rsid w:val="0027618D"/>
    <w:rsid w:val="00283C5C"/>
    <w:rsid w:val="00376964"/>
    <w:rsid w:val="003A6929"/>
    <w:rsid w:val="003C7FF6"/>
    <w:rsid w:val="004079DB"/>
    <w:rsid w:val="00442472"/>
    <w:rsid w:val="004B174A"/>
    <w:rsid w:val="004B6D5E"/>
    <w:rsid w:val="004D7B77"/>
    <w:rsid w:val="00500F66"/>
    <w:rsid w:val="0051287C"/>
    <w:rsid w:val="005512D9"/>
    <w:rsid w:val="00580A57"/>
    <w:rsid w:val="005C0A05"/>
    <w:rsid w:val="006600CC"/>
    <w:rsid w:val="006629A8"/>
    <w:rsid w:val="00680434"/>
    <w:rsid w:val="00680DD3"/>
    <w:rsid w:val="00693145"/>
    <w:rsid w:val="006B730B"/>
    <w:rsid w:val="006D3ED6"/>
    <w:rsid w:val="006F2B41"/>
    <w:rsid w:val="00786CF5"/>
    <w:rsid w:val="007B366C"/>
    <w:rsid w:val="007D3CF9"/>
    <w:rsid w:val="00800A49"/>
    <w:rsid w:val="008850AD"/>
    <w:rsid w:val="00903609"/>
    <w:rsid w:val="00913593"/>
    <w:rsid w:val="0095673B"/>
    <w:rsid w:val="00972B71"/>
    <w:rsid w:val="009E56D2"/>
    <w:rsid w:val="00A04B87"/>
    <w:rsid w:val="00A200E6"/>
    <w:rsid w:val="00AB0FAE"/>
    <w:rsid w:val="00AC4922"/>
    <w:rsid w:val="00B629E6"/>
    <w:rsid w:val="00B80CAF"/>
    <w:rsid w:val="00BD5B96"/>
    <w:rsid w:val="00BE060B"/>
    <w:rsid w:val="00C44BE4"/>
    <w:rsid w:val="00C5465D"/>
    <w:rsid w:val="00CB38DF"/>
    <w:rsid w:val="00D007EA"/>
    <w:rsid w:val="00D13E8C"/>
    <w:rsid w:val="00D71A31"/>
    <w:rsid w:val="00DC6211"/>
    <w:rsid w:val="00E62007"/>
    <w:rsid w:val="00EE0E37"/>
    <w:rsid w:val="00EE7B46"/>
    <w:rsid w:val="00EF4C3F"/>
    <w:rsid w:val="00F00486"/>
    <w:rsid w:val="00F74C0A"/>
    <w:rsid w:val="00FB006B"/>
    <w:rsid w:val="00FB6EF6"/>
    <w:rsid w:val="00FD27AD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B667"/>
  <w15:docId w15:val="{392180BA-1740-40A9-87CF-38D805B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6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56D2"/>
    <w:pPr>
      <w:autoSpaceDE w:val="0"/>
      <w:autoSpaceDN w:val="0"/>
      <w:adjustRightInd w:val="0"/>
      <w:ind w:firstLine="708"/>
      <w:jc w:val="both"/>
    </w:pPr>
    <w:rPr>
      <w:rFonts w:eastAsia="Batang"/>
      <w:sz w:val="28"/>
      <w:szCs w:val="28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56D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Tekstpodstawowy2">
    <w:name w:val="Body Text 2"/>
    <w:basedOn w:val="Normalny"/>
    <w:link w:val="Tekstpodstawowy2Znak"/>
    <w:rsid w:val="009E56D2"/>
    <w:pPr>
      <w:autoSpaceDE w:val="0"/>
      <w:autoSpaceDN w:val="0"/>
      <w:adjustRightInd w:val="0"/>
      <w:jc w:val="both"/>
    </w:pPr>
    <w:rPr>
      <w:rFonts w:eastAsia="Batang"/>
      <w:szCs w:val="28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9E56D2"/>
    <w:rPr>
      <w:rFonts w:ascii="Times New Roman" w:eastAsia="Batang" w:hAnsi="Times New Roman" w:cs="Times New Roman"/>
      <w:sz w:val="24"/>
      <w:szCs w:val="28"/>
      <w:lang w:eastAsia="ko-KR"/>
    </w:rPr>
  </w:style>
  <w:style w:type="paragraph" w:styleId="Tytu">
    <w:name w:val="Title"/>
    <w:basedOn w:val="Normalny"/>
    <w:link w:val="TytuZnak"/>
    <w:qFormat/>
    <w:rsid w:val="009E56D2"/>
    <w:pPr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E56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21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30B"/>
    <w:pPr>
      <w:ind w:left="720"/>
      <w:contextualSpacing/>
    </w:pPr>
  </w:style>
  <w:style w:type="character" w:customStyle="1" w:styleId="st1">
    <w:name w:val="st1"/>
    <w:basedOn w:val="Domylnaczcionkaakapitu"/>
    <w:rsid w:val="006B730B"/>
  </w:style>
  <w:style w:type="character" w:customStyle="1" w:styleId="yxt-phone-main">
    <w:name w:val="yxt-phone-main"/>
    <w:basedOn w:val="Domylnaczcionkaakapitu"/>
    <w:rsid w:val="006B730B"/>
  </w:style>
  <w:style w:type="character" w:styleId="Pogrubienie">
    <w:name w:val="Strong"/>
    <w:basedOn w:val="Domylnaczcionkaakapitu"/>
    <w:uiPriority w:val="22"/>
    <w:qFormat/>
    <w:rsid w:val="006B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Justyna Stępień</cp:lastModifiedBy>
  <cp:revision>7</cp:revision>
  <dcterms:created xsi:type="dcterms:W3CDTF">2017-03-27T09:35:00Z</dcterms:created>
  <dcterms:modified xsi:type="dcterms:W3CDTF">2017-03-27T10:17:00Z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-763174306</vt:i4>
  </property>
  <property fmtid="{D5CDD505-2E9C-101B-9397-08002B2CF9AE}" pid="3" name="_NewReviewCycle">
    <vt:lpwstr/>
  </property>
  <property fmtid="{D5CDD505-2E9C-101B-9397-08002B2CF9AE}" pid="4" name="_EmailSubject">
    <vt:lpwstr>Urząd Miasta Ustroń</vt:lpwstr>
  </property>
  <property fmtid="{D5CDD505-2E9C-101B-9397-08002B2CF9AE}" pid="5" name="_AuthorEmail">
    <vt:lpwstr>anna.socci@merck.com</vt:lpwstr>
  </property>
  <property fmtid="{D5CDD505-2E9C-101B-9397-08002B2CF9AE}" pid="6" name="_AuthorEmailDisplayName">
    <vt:lpwstr>Socci, Anna</vt:lpwstr>
  </property>
  <property fmtid="{D5CDD505-2E9C-101B-9397-08002B2CF9AE}" pid="7" name="_ReviewingToolsShownOnce">
    <vt:lpwstr/>
  </property>
</Properties>
</file>